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AC6AB" w14:textId="144D0CFB" w:rsidR="00C74ADA" w:rsidRPr="00C74ADA" w:rsidRDefault="00C74ADA" w:rsidP="00C74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ADA">
        <w:rPr>
          <w:rFonts w:ascii="Calibri" w:eastAsia="Times New Roman" w:hAnsi="Calibri" w:cs="Calibri"/>
          <w:color w:val="000000"/>
          <w:sz w:val="24"/>
          <w:szCs w:val="24"/>
        </w:rPr>
        <w:t xml:space="preserve">Effective </w:t>
      </w:r>
      <w:r>
        <w:rPr>
          <w:rFonts w:ascii="Calibri" w:eastAsia="Times New Roman" w:hAnsi="Calibri" w:cs="Calibri"/>
          <w:color w:val="000000"/>
          <w:sz w:val="24"/>
          <w:szCs w:val="24"/>
        </w:rPr>
        <w:t>January 3,</w:t>
      </w:r>
      <w:r w:rsidRPr="00C74ADA">
        <w:rPr>
          <w:rFonts w:ascii="Calibri" w:eastAsia="Times New Roman" w:hAnsi="Calibri" w:cs="Calibri"/>
          <w:color w:val="000000"/>
          <w:sz w:val="24"/>
          <w:szCs w:val="24"/>
        </w:rPr>
        <w:t xml:space="preserve"> 202</w:t>
      </w:r>
      <w:r>
        <w:rPr>
          <w:rFonts w:ascii="Calibri" w:eastAsia="Times New Roman" w:hAnsi="Calibri" w:cs="Calibri"/>
          <w:color w:val="000000"/>
          <w:sz w:val="24"/>
          <w:szCs w:val="24"/>
        </w:rPr>
        <w:t>2</w:t>
      </w:r>
    </w:p>
    <w:p w14:paraId="58B440FF" w14:textId="77777777" w:rsidR="00C74ADA" w:rsidRPr="00C74ADA" w:rsidRDefault="00C74ADA" w:rsidP="00C74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2E5D4B" w14:textId="6DDB883A" w:rsidR="00C74ADA" w:rsidRPr="00C74ADA" w:rsidRDefault="00C74ADA" w:rsidP="00C74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ADA">
        <w:rPr>
          <w:rFonts w:ascii="Calibri" w:eastAsia="Times New Roman" w:hAnsi="Calibri" w:cs="Calibri"/>
          <w:color w:val="000000"/>
          <w:sz w:val="24"/>
          <w:szCs w:val="24"/>
        </w:rPr>
        <w:t xml:space="preserve">Minimum Advertised Price for all listed Silver Brush Limited® Products is </w:t>
      </w:r>
      <w:r>
        <w:rPr>
          <w:rFonts w:ascii="Calibri" w:eastAsia="Times New Roman" w:hAnsi="Calibri" w:cs="Calibri"/>
          <w:color w:val="000000"/>
          <w:sz w:val="24"/>
          <w:szCs w:val="24"/>
        </w:rPr>
        <w:t>3</w:t>
      </w:r>
      <w:r w:rsidRPr="00C74ADA">
        <w:rPr>
          <w:rFonts w:ascii="Calibri" w:eastAsia="Times New Roman" w:hAnsi="Calibri" w:cs="Calibri"/>
          <w:color w:val="000000"/>
          <w:sz w:val="24"/>
          <w:szCs w:val="24"/>
        </w:rPr>
        <w:t>5% off Manufacturer</w:t>
      </w:r>
      <w:r w:rsidR="00A13AC7">
        <w:rPr>
          <w:rFonts w:ascii="Calibri" w:eastAsia="Times New Roman" w:hAnsi="Calibri" w:cs="Calibri"/>
          <w:color w:val="000000"/>
          <w:sz w:val="24"/>
          <w:szCs w:val="24"/>
        </w:rPr>
        <w:t>’</w:t>
      </w:r>
      <w:r w:rsidRPr="00C74ADA">
        <w:rPr>
          <w:rFonts w:ascii="Calibri" w:eastAsia="Times New Roman" w:hAnsi="Calibri" w:cs="Calibri"/>
          <w:color w:val="000000"/>
          <w:sz w:val="24"/>
          <w:szCs w:val="24"/>
        </w:rPr>
        <w:t>s Suggested Retail Price (Ex.  $100 MSRP 🡪 minimum advertised price is $</w:t>
      </w:r>
      <w:r>
        <w:rPr>
          <w:rFonts w:ascii="Calibri" w:eastAsia="Times New Roman" w:hAnsi="Calibri" w:cs="Calibri"/>
          <w:color w:val="000000"/>
          <w:sz w:val="24"/>
          <w:szCs w:val="24"/>
        </w:rPr>
        <w:t>6</w:t>
      </w:r>
      <w:r w:rsidRPr="00C74ADA">
        <w:rPr>
          <w:rFonts w:ascii="Calibri" w:eastAsia="Times New Roman" w:hAnsi="Calibri" w:cs="Calibri"/>
          <w:color w:val="000000"/>
          <w:sz w:val="24"/>
          <w:szCs w:val="24"/>
        </w:rPr>
        <w:t>5)</w:t>
      </w:r>
    </w:p>
    <w:p w14:paraId="0BBDB3E2" w14:textId="77777777" w:rsidR="00C74ADA" w:rsidRPr="00C74ADA" w:rsidRDefault="00C74ADA" w:rsidP="00C74A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AA89F8" w14:textId="77777777" w:rsidR="00C74ADA" w:rsidRPr="00C74ADA" w:rsidRDefault="00C74ADA" w:rsidP="00C74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ADA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**Excludes Closeouts, Cases, Mats and Totes. </w:t>
      </w:r>
    </w:p>
    <w:p w14:paraId="3EC6D448" w14:textId="77777777" w:rsidR="00CF0E1B" w:rsidRDefault="00A13AC7"/>
    <w:sectPr w:rsidR="00CF0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DA"/>
    <w:rsid w:val="00685FF0"/>
    <w:rsid w:val="00A13AC7"/>
    <w:rsid w:val="00C35460"/>
    <w:rsid w:val="00C7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6AC03"/>
  <w15:chartTrackingRefBased/>
  <w15:docId w15:val="{9F2697A0-6ADF-4EB8-8E88-5C232E07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4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9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Flax</dc:creator>
  <cp:keywords/>
  <dc:description/>
  <cp:lastModifiedBy>Warren Flax</cp:lastModifiedBy>
  <cp:revision>2</cp:revision>
  <dcterms:created xsi:type="dcterms:W3CDTF">2021-12-03T18:26:00Z</dcterms:created>
  <dcterms:modified xsi:type="dcterms:W3CDTF">2021-12-03T18:28:00Z</dcterms:modified>
</cp:coreProperties>
</file>